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6FE2" w14:textId="221E1656" w:rsidR="0017668A" w:rsidRPr="009B2D42" w:rsidRDefault="00801DC2" w:rsidP="009B2D42">
      <w:pPr>
        <w:spacing w:line="360" w:lineRule="auto"/>
        <w:jc w:val="center"/>
        <w:rPr>
          <w:rFonts w:ascii="Arial" w:hAnsi="Arial" w:cs="Arial"/>
          <w:color w:val="FF0000"/>
          <w:sz w:val="28"/>
          <w:szCs w:val="28"/>
        </w:rPr>
      </w:pPr>
      <w:r w:rsidRPr="009B2D42">
        <w:rPr>
          <w:rFonts w:ascii="Arial" w:hAnsi="Arial" w:cs="Arial"/>
          <w:color w:val="FF0000"/>
          <w:sz w:val="28"/>
          <w:szCs w:val="28"/>
        </w:rPr>
        <w:t>Wymogi bioasekuracji w gospodarstwie utrzymującym przeżuwacze</w:t>
      </w:r>
    </w:p>
    <w:p w14:paraId="7039ABCD" w14:textId="2351A55C" w:rsidR="00801DC2" w:rsidRPr="00F40EFF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Wydzielenie w gospodarstwie strefy produkcyjnej, gdzie utrzymywane są zwierzęta i zabezpieczenie jej.</w:t>
      </w:r>
    </w:p>
    <w:p w14:paraId="59C9C132" w14:textId="383DA9F6" w:rsidR="00801DC2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Przygotowanie, wyłożenie i utrzymywanie mat dezynfekcyjnych przy wjeździe (wjazdach) do strefy produkcyjnej oraz przy wejściach do budynków, w których utrzymywane są zwierzęta.</w:t>
      </w:r>
    </w:p>
    <w:p w14:paraId="7D607752" w14:textId="77777777" w:rsidR="00B41B18" w:rsidRPr="00F40EFF" w:rsidRDefault="00B41B18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Prowadzenie rejestracji wejść osób i wjazdu pojazdów do części produkcyjnej gospodarstwa.</w:t>
      </w:r>
    </w:p>
    <w:p w14:paraId="39126E08" w14:textId="1C455CED" w:rsidR="00B41B18" w:rsidRPr="00B41B18" w:rsidRDefault="00B41B18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Wyposażenie gospodarstwa w sprzęt do prowadzenia doraźnej dezynfekcji w ilości i rodzaju dostosowanego do wielkości gospodarstwa.</w:t>
      </w:r>
    </w:p>
    <w:p w14:paraId="2A173AE3" w14:textId="740E116E" w:rsidR="00B41B18" w:rsidRDefault="00B41B18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Wyposażenie gospodarstwa w środki dezynfekcyjne o działaniu przeciwbakteryjnym i przeciwwirusowym w ilości wystarczającej na minimum 7 dni normalnej dezynfekcji.</w:t>
      </w:r>
      <w:r w:rsidR="00806EDA">
        <w:rPr>
          <w:rFonts w:ascii="Arial" w:hAnsi="Arial" w:cs="Arial"/>
        </w:rPr>
        <w:t xml:space="preserve"> Środkami inaktywującymi wirus pryszczycy są:</w:t>
      </w:r>
    </w:p>
    <w:p w14:paraId="02BE84FB" w14:textId="41E86A2F" w:rsidR="00806EDA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wodorotlenek sodu (2%)</w:t>
      </w:r>
    </w:p>
    <w:p w14:paraId="51BF8804" w14:textId="3BDA4FFA" w:rsidR="00806EDA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węglan sodu (4%)</w:t>
      </w:r>
    </w:p>
    <w:p w14:paraId="1205052E" w14:textId="7BDBE7BC" w:rsidR="00806EDA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kwas cytrynowy (0,2%)</w:t>
      </w:r>
    </w:p>
    <w:p w14:paraId="062F8E14" w14:textId="43815E94" w:rsidR="00806EDA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kwas octowy (2%)</w:t>
      </w:r>
    </w:p>
    <w:p w14:paraId="506193A6" w14:textId="296A5112" w:rsidR="00806EDA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podchloryn sodu (3%)</w:t>
      </w:r>
    </w:p>
    <w:p w14:paraId="2D828A6C" w14:textId="58A987DA" w:rsidR="00806EDA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peroksymonosiarczan</w:t>
      </w:r>
      <w:proofErr w:type="spellEnd"/>
      <w:r>
        <w:rPr>
          <w:rFonts w:ascii="Arial" w:hAnsi="Arial" w:cs="Arial"/>
        </w:rPr>
        <w:t xml:space="preserve"> potasu/chlorek sodu (1%)</w:t>
      </w:r>
    </w:p>
    <w:p w14:paraId="3B5AB819" w14:textId="4583B4DD" w:rsidR="00806EDA" w:rsidRPr="00B41B18" w:rsidRDefault="00806EDA" w:rsidP="00806EDA">
      <w:pPr>
        <w:pStyle w:val="Akapitzli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dwutlenek chloru</w:t>
      </w:r>
    </w:p>
    <w:p w14:paraId="7A3B0644" w14:textId="68BE4F62" w:rsidR="00B41B18" w:rsidRPr="00B41B18" w:rsidRDefault="00801DC2" w:rsidP="00B41B1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>Posiadanie w gospodarstwie miejsca do izolacji (kwarantanny) zwierząt oddzielonego litymi ścianami od miejsc, gdzie utrzymywane są zwierzęta, wyposażonymi w maty do dezynfekcji</w:t>
      </w:r>
      <w:r w:rsidR="00B41B18">
        <w:rPr>
          <w:rFonts w:ascii="Arial" w:hAnsi="Arial" w:cs="Arial"/>
        </w:rPr>
        <w:t xml:space="preserve"> i utrzymywanie w tym pomieszczeniu każdego </w:t>
      </w:r>
      <w:r w:rsidR="001A549B">
        <w:rPr>
          <w:rFonts w:ascii="Arial" w:hAnsi="Arial" w:cs="Arial"/>
        </w:rPr>
        <w:t>zwierzęcia</w:t>
      </w:r>
      <w:r w:rsidR="00B41B18">
        <w:rPr>
          <w:rFonts w:ascii="Arial" w:hAnsi="Arial" w:cs="Arial"/>
        </w:rPr>
        <w:t xml:space="preserve"> wprowadzanego do stada rzez minimum 14 dni</w:t>
      </w:r>
      <w:r w:rsidR="00806EDA">
        <w:rPr>
          <w:rFonts w:ascii="Arial" w:hAnsi="Arial" w:cs="Arial"/>
        </w:rPr>
        <w:t>.</w:t>
      </w:r>
    </w:p>
    <w:p w14:paraId="028142E6" w14:textId="0EA4EAD9" w:rsidR="00801DC2" w:rsidRPr="00F40EFF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 xml:space="preserve">Zabezpieczenie pasz </w:t>
      </w:r>
      <w:r w:rsidR="001A549B">
        <w:rPr>
          <w:rFonts w:ascii="Arial" w:hAnsi="Arial" w:cs="Arial"/>
        </w:rPr>
        <w:t xml:space="preserve">i </w:t>
      </w:r>
      <w:r w:rsidRPr="00F40EFF">
        <w:rPr>
          <w:rFonts w:ascii="Arial" w:hAnsi="Arial" w:cs="Arial"/>
        </w:rPr>
        <w:t>materiałów paszowych</w:t>
      </w:r>
      <w:r w:rsidR="001A549B">
        <w:rPr>
          <w:rFonts w:ascii="Arial" w:hAnsi="Arial" w:cs="Arial"/>
        </w:rPr>
        <w:t xml:space="preserve"> p</w:t>
      </w:r>
      <w:r w:rsidRPr="00F40EFF">
        <w:rPr>
          <w:rFonts w:ascii="Arial" w:hAnsi="Arial" w:cs="Arial"/>
        </w:rPr>
        <w:t>rzed dostępem dzikich zwierząt oraz ptaków i gryzoni.</w:t>
      </w:r>
    </w:p>
    <w:p w14:paraId="147D1C75" w14:textId="64C2B458" w:rsidR="00801DC2" w:rsidRPr="00F40EFF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 xml:space="preserve">Używanie do karmienia zwierząt pasz wykonanych z materiałów składowanych w gospodarstwie przez minimum </w:t>
      </w:r>
      <w:r w:rsidR="001A549B">
        <w:rPr>
          <w:rFonts w:ascii="Arial" w:hAnsi="Arial" w:cs="Arial"/>
        </w:rPr>
        <w:t xml:space="preserve">14 dni </w:t>
      </w:r>
      <w:r w:rsidRPr="00F40EFF">
        <w:rPr>
          <w:rFonts w:ascii="Arial" w:hAnsi="Arial" w:cs="Arial"/>
        </w:rPr>
        <w:t>(nie dotyczy zielonek).</w:t>
      </w:r>
    </w:p>
    <w:p w14:paraId="5B1225EC" w14:textId="59A27AAB" w:rsidR="00801DC2" w:rsidRPr="00F40EFF" w:rsidRDefault="00EF7C4B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Wyposażenie gospodarstwa w </w:t>
      </w:r>
      <w:r w:rsidRPr="00F40EFF">
        <w:rPr>
          <w:rFonts w:ascii="Arial" w:hAnsi="Arial" w:cs="Arial"/>
        </w:rPr>
        <w:t>obuwi</w:t>
      </w:r>
      <w:r>
        <w:rPr>
          <w:rFonts w:ascii="Arial" w:hAnsi="Arial" w:cs="Arial"/>
        </w:rPr>
        <w:t>e</w:t>
      </w:r>
      <w:r w:rsidR="00801DC2" w:rsidRPr="00F40EFF">
        <w:rPr>
          <w:rFonts w:ascii="Arial" w:hAnsi="Arial" w:cs="Arial"/>
        </w:rPr>
        <w:t xml:space="preserve"> i odzież używan</w:t>
      </w:r>
      <w:r>
        <w:rPr>
          <w:rFonts w:ascii="Arial" w:hAnsi="Arial" w:cs="Arial"/>
        </w:rPr>
        <w:t xml:space="preserve">ą </w:t>
      </w:r>
      <w:r w:rsidR="00801DC2" w:rsidRPr="00F40EFF">
        <w:rPr>
          <w:rFonts w:ascii="Arial" w:hAnsi="Arial" w:cs="Arial"/>
        </w:rPr>
        <w:t>wyłącznie do pracy w części produkcyjnej gospodarstwa</w:t>
      </w:r>
      <w:r>
        <w:rPr>
          <w:rFonts w:ascii="Arial" w:hAnsi="Arial" w:cs="Arial"/>
        </w:rPr>
        <w:t xml:space="preserve"> i używanie jej</w:t>
      </w:r>
    </w:p>
    <w:p w14:paraId="643CF1A3" w14:textId="7C1E43EA" w:rsidR="00801DC2" w:rsidRPr="00F40EFF" w:rsidRDefault="00EF7C4B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="00801DC2" w:rsidRPr="00F40EFF">
        <w:rPr>
          <w:rFonts w:ascii="Arial" w:hAnsi="Arial" w:cs="Arial"/>
        </w:rPr>
        <w:t>owadzenie w gospodarstwie deratyzacji części produkcyjnej.</w:t>
      </w:r>
    </w:p>
    <w:p w14:paraId="3EB2CEDE" w14:textId="4899610E" w:rsidR="00801DC2" w:rsidRDefault="00801DC2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F40EFF">
        <w:rPr>
          <w:rFonts w:ascii="Arial" w:hAnsi="Arial" w:cs="Arial"/>
        </w:rPr>
        <w:t xml:space="preserve">Zabezpieczenie zwierząt </w:t>
      </w:r>
      <w:r w:rsidR="001A549B">
        <w:rPr>
          <w:rFonts w:ascii="Arial" w:hAnsi="Arial" w:cs="Arial"/>
        </w:rPr>
        <w:t>przebywających na pastwiskach</w:t>
      </w:r>
      <w:r w:rsidRPr="00F40EFF">
        <w:rPr>
          <w:rFonts w:ascii="Arial" w:hAnsi="Arial" w:cs="Arial"/>
        </w:rPr>
        <w:t xml:space="preserve"> przed kontaktem ze zwierzętami dzikimi.</w:t>
      </w:r>
    </w:p>
    <w:p w14:paraId="1894AFB7" w14:textId="4599DCD2" w:rsidR="00806EDA" w:rsidRDefault="00806EDA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Unikanie wpuszczania wszelkich pojazdów do strefy produkcyjnej, </w:t>
      </w:r>
      <w:r>
        <w:rPr>
          <w:rFonts w:ascii="Arial" w:hAnsi="Arial" w:cs="Arial"/>
        </w:rPr>
        <w:br/>
        <w:t xml:space="preserve">w szczególności odbierających </w:t>
      </w:r>
      <w:proofErr w:type="spellStart"/>
      <w:r>
        <w:rPr>
          <w:rFonts w:ascii="Arial" w:hAnsi="Arial" w:cs="Arial"/>
        </w:rPr>
        <w:t>uppz</w:t>
      </w:r>
      <w:proofErr w:type="spellEnd"/>
      <w:r>
        <w:rPr>
          <w:rFonts w:ascii="Arial" w:hAnsi="Arial" w:cs="Arial"/>
        </w:rPr>
        <w:t>.</w:t>
      </w:r>
    </w:p>
    <w:p w14:paraId="11D04D88" w14:textId="72691D67" w:rsidR="00806EDA" w:rsidRDefault="00806EDA" w:rsidP="00F40EF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Bezwzględne wystrzeganie się zakupu zwierząt z miejsc o nieznanym statusie epizootycznym, po okazyjnych cenach.</w:t>
      </w:r>
    </w:p>
    <w:p w14:paraId="051C3E62" w14:textId="77777777" w:rsidR="001F3602" w:rsidRDefault="001F3602" w:rsidP="001F3602">
      <w:pPr>
        <w:spacing w:line="360" w:lineRule="auto"/>
        <w:jc w:val="both"/>
        <w:rPr>
          <w:rFonts w:ascii="Arial" w:hAnsi="Arial" w:cs="Arial"/>
        </w:rPr>
      </w:pPr>
    </w:p>
    <w:p w14:paraId="00879B91" w14:textId="7BE279F6" w:rsidR="001F3602" w:rsidRPr="00F62D1F" w:rsidRDefault="001F3602" w:rsidP="001F3602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1F3602" w:rsidRPr="00F62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5633E"/>
    <w:multiLevelType w:val="hybridMultilevel"/>
    <w:tmpl w:val="5532E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386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8A"/>
    <w:rsid w:val="0017668A"/>
    <w:rsid w:val="001A549B"/>
    <w:rsid w:val="001F3602"/>
    <w:rsid w:val="00315664"/>
    <w:rsid w:val="00426A8B"/>
    <w:rsid w:val="006C7C8F"/>
    <w:rsid w:val="00801DC2"/>
    <w:rsid w:val="00805566"/>
    <w:rsid w:val="00806EDA"/>
    <w:rsid w:val="008846A2"/>
    <w:rsid w:val="009B2D42"/>
    <w:rsid w:val="00B41B18"/>
    <w:rsid w:val="00BE750A"/>
    <w:rsid w:val="00C520EC"/>
    <w:rsid w:val="00EF7C4B"/>
    <w:rsid w:val="00F33FF1"/>
    <w:rsid w:val="00F40EFF"/>
    <w:rsid w:val="00F6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F6FE"/>
  <w15:chartTrackingRefBased/>
  <w15:docId w15:val="{3B0491CE-1A58-497C-8E96-FCACD0BD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76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6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6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6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76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76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76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76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76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76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6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6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66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766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766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766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766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766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76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76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76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76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76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766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766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766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76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766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7668A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B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1B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1B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B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B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Kasia Ostrowska</cp:lastModifiedBy>
  <cp:revision>2</cp:revision>
  <dcterms:created xsi:type="dcterms:W3CDTF">2025-04-10T08:00:00Z</dcterms:created>
  <dcterms:modified xsi:type="dcterms:W3CDTF">2025-04-10T08:00:00Z</dcterms:modified>
</cp:coreProperties>
</file>