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1FC7E7CF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677C2E">
        <w:rPr>
          <w:rFonts w:ascii="Times New Roman" w:hAnsi="Times New Roman" w:cs="Times New Roman"/>
          <w:sz w:val="24"/>
          <w:szCs w:val="24"/>
        </w:rPr>
        <w:t>5</w:t>
      </w:r>
    </w:p>
    <w:p w14:paraId="7BC50CFA" w14:textId="0B71107E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3F1FC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3655CC7C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>6 sierpnia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476ACBDD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3 ust.2, art. 2 ust.15 ustawy o dodatku węglowym z dnia 5 sierpnia 2022r. (Dz.U. z 2022r. , poz. 1692)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6EF95232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</w:t>
      </w:r>
      <w:r w:rsidR="00090CA2">
        <w:rPr>
          <w:rFonts w:ascii="Times New Roman" w:hAnsi="Times New Roman" w:cs="Times New Roman"/>
          <w:sz w:val="24"/>
          <w:szCs w:val="24"/>
        </w:rPr>
        <w:t xml:space="preserve"> Katarzynę Kaliszewską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stanowisku </w:t>
      </w:r>
      <w:r w:rsidR="00090CA2">
        <w:rPr>
          <w:rFonts w:ascii="Times New Roman" w:hAnsi="Times New Roman" w:cs="Times New Roman"/>
          <w:sz w:val="24"/>
          <w:szCs w:val="24"/>
        </w:rPr>
        <w:t>pomocy administracyjnej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 xml:space="preserve">weryfikacji wniosku o wypłatę dodatku węglowego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>o centralnej ewidencji emisyjności budynków ,</w:t>
      </w:r>
      <w:r w:rsidR="00090CA2">
        <w:rPr>
          <w:rFonts w:ascii="Times New Roman" w:hAnsi="Times New Roman" w:cs="Times New Roman"/>
          <w:sz w:val="24"/>
          <w:szCs w:val="24"/>
        </w:rPr>
        <w:t xml:space="preserve"> a także </w:t>
      </w:r>
      <w:r>
        <w:rPr>
          <w:rFonts w:ascii="Times New Roman" w:hAnsi="Times New Roman" w:cs="Times New Roman"/>
          <w:sz w:val="24"/>
          <w:szCs w:val="24"/>
        </w:rPr>
        <w:t xml:space="preserve">wydawania informacji </w:t>
      </w:r>
      <w:r w:rsidR="00FB5884">
        <w:rPr>
          <w:rFonts w:ascii="Times New Roman" w:hAnsi="Times New Roman" w:cs="Times New Roman"/>
          <w:sz w:val="24"/>
          <w:szCs w:val="24"/>
        </w:rPr>
        <w:t xml:space="preserve"> w powyższym zakresie.</w:t>
      </w:r>
    </w:p>
    <w:p w14:paraId="6A4ED779" w14:textId="7C8F5BB0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FB5884">
        <w:rPr>
          <w:rFonts w:ascii="Times New Roman" w:hAnsi="Times New Roman" w:cs="Times New Roman"/>
          <w:sz w:val="24"/>
          <w:szCs w:val="24"/>
        </w:rPr>
        <w:t>6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FB5884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90CA2"/>
    <w:rsid w:val="00121A1D"/>
    <w:rsid w:val="00150EE5"/>
    <w:rsid w:val="00245B35"/>
    <w:rsid w:val="003B45BC"/>
    <w:rsid w:val="003F1FCC"/>
    <w:rsid w:val="00412648"/>
    <w:rsid w:val="004D09A0"/>
    <w:rsid w:val="00533FC6"/>
    <w:rsid w:val="005F4A2C"/>
    <w:rsid w:val="006543C4"/>
    <w:rsid w:val="00677C2E"/>
    <w:rsid w:val="00960C88"/>
    <w:rsid w:val="009C5A66"/>
    <w:rsid w:val="009C77F9"/>
    <w:rsid w:val="00A065CD"/>
    <w:rsid w:val="00A131D9"/>
    <w:rsid w:val="00A45C0C"/>
    <w:rsid w:val="00C63519"/>
    <w:rsid w:val="00D25453"/>
    <w:rsid w:val="00DD7F34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3</cp:revision>
  <dcterms:created xsi:type="dcterms:W3CDTF">2022-08-18T10:49:00Z</dcterms:created>
  <dcterms:modified xsi:type="dcterms:W3CDTF">2022-08-18T10:49:00Z</dcterms:modified>
</cp:coreProperties>
</file>