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D5" w:rsidRDefault="00AA57EC" w:rsidP="006923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35473">
        <w:rPr>
          <w:rFonts w:ascii="Times New Roman" w:hAnsi="Times New Roman" w:cs="Times New Roman"/>
          <w:b/>
          <w:sz w:val="24"/>
          <w:szCs w:val="24"/>
        </w:rPr>
        <w:t>XXX/…….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135473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</w:p>
    <w:p w:rsidR="00F25BD5" w:rsidRPr="00F25BD5" w:rsidRDefault="00F25BD5" w:rsidP="006923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D5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:rsidR="00F25BD5" w:rsidRDefault="00F25BD5" w:rsidP="006923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D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35473">
        <w:rPr>
          <w:rFonts w:ascii="Times New Roman" w:hAnsi="Times New Roman" w:cs="Times New Roman"/>
          <w:b/>
          <w:sz w:val="24"/>
          <w:szCs w:val="24"/>
        </w:rPr>
        <w:t>11 czerwca 2021</w:t>
      </w:r>
      <w:r w:rsidRPr="00F25BD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92305" w:rsidRPr="00692305" w:rsidRDefault="00692305" w:rsidP="00692305">
      <w:pPr>
        <w:pStyle w:val="Nagwek2"/>
        <w:shd w:val="clear" w:color="auto" w:fill="FFFFFF"/>
        <w:spacing w:before="0" w:line="312" w:lineRule="atLeast"/>
        <w:ind w:firstLine="709"/>
        <w:rPr>
          <w:rFonts w:ascii="Hind" w:hAnsi="Hind"/>
          <w:color w:val="000000" w:themeColor="text1"/>
          <w:sz w:val="24"/>
          <w:szCs w:val="24"/>
        </w:rPr>
      </w:pPr>
      <w:r w:rsidRPr="00692305">
        <w:rPr>
          <w:rStyle w:val="Pogrubienie"/>
          <w:rFonts w:ascii="Hind" w:hAnsi="Hind"/>
          <w:b w:val="0"/>
          <w:bCs w:val="0"/>
          <w:color w:val="000000" w:themeColor="text1"/>
          <w:sz w:val="24"/>
          <w:szCs w:val="24"/>
        </w:rPr>
        <w:t xml:space="preserve">w sprawie wotum zaufania dla </w:t>
      </w:r>
      <w:r w:rsidR="00135473">
        <w:rPr>
          <w:rStyle w:val="Pogrubienie"/>
          <w:rFonts w:ascii="Hind" w:hAnsi="Hind"/>
          <w:b w:val="0"/>
          <w:bCs w:val="0"/>
          <w:color w:val="000000" w:themeColor="text1"/>
          <w:sz w:val="24"/>
          <w:szCs w:val="24"/>
        </w:rPr>
        <w:t>Wójta Gminy Ciechanów za rok 2020</w:t>
      </w:r>
    </w:p>
    <w:p w:rsidR="00692305" w:rsidRDefault="00692305" w:rsidP="00F25B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BD5" w:rsidRPr="00F25BD5" w:rsidRDefault="00F25BD5" w:rsidP="00F25BD5">
      <w:pPr>
        <w:pStyle w:val="ng-scope"/>
        <w:shd w:val="clear" w:color="auto" w:fill="FFFFFF"/>
        <w:spacing w:before="0" w:beforeAutospacing="0" w:after="180" w:afterAutospacing="0" w:line="360" w:lineRule="auto"/>
        <w:ind w:firstLine="708"/>
        <w:rPr>
          <w:color w:val="000000"/>
        </w:rPr>
      </w:pPr>
      <w:r w:rsidRPr="00F25BD5">
        <w:rPr>
          <w:color w:val="000000"/>
        </w:rPr>
        <w:t>Na podstawie art. 28aa ust. 9 ustawy z dnia 8 marca 1990</w:t>
      </w:r>
      <w:r>
        <w:rPr>
          <w:color w:val="000000"/>
        </w:rPr>
        <w:t xml:space="preserve"> r. o samorządzie gminnym </w:t>
      </w:r>
      <w:r w:rsidRPr="00F25BD5">
        <w:rPr>
          <w:color w:val="000000"/>
        </w:rPr>
        <w:t xml:space="preserve"> </w:t>
      </w:r>
      <w:r>
        <w:rPr>
          <w:color w:val="000000"/>
        </w:rPr>
        <w:t>(</w:t>
      </w:r>
      <w:r w:rsidRPr="00F25BD5">
        <w:rPr>
          <w:color w:val="000000"/>
        </w:rPr>
        <w:t xml:space="preserve">Dz.U. z </w:t>
      </w:r>
      <w:r w:rsidR="00267C1A">
        <w:rPr>
          <w:color w:val="000000"/>
        </w:rPr>
        <w:t>2020 r., poz. 713</w:t>
      </w:r>
      <w:r w:rsidR="00135473">
        <w:rPr>
          <w:color w:val="000000"/>
        </w:rPr>
        <w:t xml:space="preserve"> i 1378</w:t>
      </w:r>
      <w:r w:rsidRPr="00F25BD5">
        <w:rPr>
          <w:color w:val="000000"/>
        </w:rPr>
        <w:t>) Rada Gminy Ciechanów po rozpatrzeniu Raportu o stanie Gminy Ciechanów,</w:t>
      </w:r>
      <w:r>
        <w:rPr>
          <w:color w:val="000000"/>
        </w:rPr>
        <w:t xml:space="preserve"> </w:t>
      </w:r>
      <w:r w:rsidRPr="00F25BD5">
        <w:rPr>
          <w:rStyle w:val="Pogrubienie"/>
          <w:color w:val="000000"/>
        </w:rPr>
        <w:t>uchwala, co następuje:</w:t>
      </w:r>
    </w:p>
    <w:p w:rsidR="00F25BD5" w:rsidRPr="00F25BD5" w:rsidRDefault="00F25BD5" w:rsidP="00F25BD5">
      <w:pPr>
        <w:pStyle w:val="ng-scope"/>
        <w:shd w:val="clear" w:color="auto" w:fill="FFFFFF"/>
        <w:spacing w:before="0" w:beforeAutospacing="0" w:after="180" w:afterAutospacing="0"/>
        <w:jc w:val="center"/>
        <w:rPr>
          <w:color w:val="000000"/>
        </w:rPr>
      </w:pPr>
      <w:r w:rsidRPr="00F25BD5">
        <w:rPr>
          <w:rStyle w:val="Pogrubienie"/>
          <w:color w:val="000000"/>
        </w:rPr>
        <w:t>§ 1.</w:t>
      </w:r>
    </w:p>
    <w:p w:rsidR="00F25BD5" w:rsidRPr="00F25BD5" w:rsidRDefault="00F25BD5" w:rsidP="00F25BD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  <w:r w:rsidRPr="00F25BD5">
        <w:rPr>
          <w:color w:val="000000"/>
        </w:rPr>
        <w:t> Udziela się Wójtowi Gminy</w:t>
      </w:r>
      <w:r>
        <w:rPr>
          <w:color w:val="000000"/>
        </w:rPr>
        <w:t xml:space="preserve"> Ciechanów</w:t>
      </w:r>
      <w:r w:rsidR="00135473">
        <w:rPr>
          <w:color w:val="000000"/>
        </w:rPr>
        <w:t xml:space="preserve"> wotum zaufania za rok 2020</w:t>
      </w:r>
      <w:r w:rsidRPr="00F25BD5">
        <w:rPr>
          <w:color w:val="000000"/>
        </w:rPr>
        <w:t>.</w:t>
      </w:r>
    </w:p>
    <w:p w:rsidR="00F25BD5" w:rsidRPr="00F25BD5" w:rsidRDefault="00F25BD5" w:rsidP="00F25BD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  <w:r w:rsidRPr="00F25BD5">
        <w:rPr>
          <w:rStyle w:val="Pogrubienie"/>
          <w:color w:val="000000"/>
        </w:rPr>
        <w:t> </w:t>
      </w:r>
    </w:p>
    <w:p w:rsidR="00F25BD5" w:rsidRPr="00F25BD5" w:rsidRDefault="00F25BD5" w:rsidP="00F25BD5">
      <w:pPr>
        <w:pStyle w:val="ng-scope"/>
        <w:shd w:val="clear" w:color="auto" w:fill="FFFFFF"/>
        <w:spacing w:before="0" w:beforeAutospacing="0" w:after="180" w:afterAutospacing="0"/>
        <w:jc w:val="center"/>
        <w:rPr>
          <w:color w:val="000000"/>
        </w:rPr>
      </w:pPr>
      <w:r w:rsidRPr="00F25BD5">
        <w:rPr>
          <w:rStyle w:val="Pogrubienie"/>
          <w:color w:val="000000"/>
        </w:rPr>
        <w:t>§ 2.</w:t>
      </w:r>
    </w:p>
    <w:p w:rsidR="00F25BD5" w:rsidRDefault="00F25BD5" w:rsidP="00F25BD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  <w:r w:rsidRPr="00F25BD5">
        <w:rPr>
          <w:rStyle w:val="Pogrubienie"/>
          <w:color w:val="000000"/>
        </w:rPr>
        <w:t> </w:t>
      </w:r>
      <w:r w:rsidRPr="00F25BD5">
        <w:rPr>
          <w:color w:val="000000"/>
        </w:rPr>
        <w:t>Uchwała wchodzi w życie z dniem podjęcia</w:t>
      </w:r>
      <w:r>
        <w:rPr>
          <w:color w:val="000000"/>
        </w:rPr>
        <w:t xml:space="preserve"> i podlega ogłoszeniu</w:t>
      </w:r>
      <w:r w:rsidRPr="00F25BD5">
        <w:rPr>
          <w:color w:val="000000"/>
        </w:rPr>
        <w:t>.</w:t>
      </w:r>
    </w:p>
    <w:p w:rsidR="00F25BD5" w:rsidRDefault="00F25BD5" w:rsidP="00F25BD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</w:p>
    <w:p w:rsidR="00F25BD5" w:rsidRDefault="00F25BD5" w:rsidP="00F25BD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</w:p>
    <w:p w:rsidR="00F25BD5" w:rsidRDefault="00F25BD5" w:rsidP="00F25BD5">
      <w:pPr>
        <w:pStyle w:val="ng-scope"/>
        <w:shd w:val="clear" w:color="auto" w:fill="FFFFFF"/>
        <w:spacing w:before="0" w:beforeAutospacing="0" w:after="180" w:afterAutospacing="0"/>
        <w:rPr>
          <w:color w:val="000000"/>
        </w:rPr>
      </w:pPr>
    </w:p>
    <w:p w:rsidR="00F25BD5" w:rsidRDefault="00F25BD5" w:rsidP="00F25BD5">
      <w:pPr>
        <w:pStyle w:val="ng-scope"/>
        <w:shd w:val="clear" w:color="auto" w:fill="FFFFFF"/>
        <w:spacing w:before="0" w:beforeAutospacing="0" w:after="180" w:afterAutospacing="0"/>
        <w:ind w:left="4956" w:firstLine="708"/>
        <w:rPr>
          <w:color w:val="000000"/>
        </w:rPr>
      </w:pPr>
      <w:r>
        <w:rPr>
          <w:color w:val="000000"/>
        </w:rPr>
        <w:t xml:space="preserve">  Przewodniczący Rady</w:t>
      </w:r>
      <w:r w:rsidR="00135473">
        <w:rPr>
          <w:color w:val="000000"/>
        </w:rPr>
        <w:t xml:space="preserve"> Gminy</w:t>
      </w:r>
    </w:p>
    <w:p w:rsidR="00F25BD5" w:rsidRDefault="00F25BD5" w:rsidP="00F25BD5">
      <w:pPr>
        <w:pStyle w:val="ng-scope"/>
        <w:shd w:val="clear" w:color="auto" w:fill="FFFFFF"/>
        <w:spacing w:before="0" w:beforeAutospacing="0" w:after="180" w:afterAutospacing="0"/>
        <w:ind w:left="4956" w:firstLine="708"/>
        <w:rPr>
          <w:color w:val="000000"/>
        </w:rPr>
      </w:pPr>
    </w:p>
    <w:p w:rsidR="00F25BD5" w:rsidRPr="00F25BD5" w:rsidRDefault="00F25BD5" w:rsidP="00F25BD5">
      <w:pPr>
        <w:pStyle w:val="ng-scope"/>
        <w:shd w:val="clear" w:color="auto" w:fill="FFFFFF"/>
        <w:spacing w:before="0" w:beforeAutospacing="0" w:after="180" w:afterAutospacing="0"/>
        <w:ind w:left="5664"/>
        <w:rPr>
          <w:color w:val="000000"/>
        </w:rPr>
      </w:pPr>
      <w:r>
        <w:rPr>
          <w:color w:val="000000"/>
        </w:rPr>
        <w:t xml:space="preserve"> </w:t>
      </w:r>
      <w:r w:rsidR="00692305">
        <w:rPr>
          <w:color w:val="000000"/>
        </w:rPr>
        <w:t xml:space="preserve">  </w:t>
      </w:r>
      <w:r w:rsidR="00135473">
        <w:rPr>
          <w:color w:val="000000"/>
        </w:rPr>
        <w:t xml:space="preserve">      </w:t>
      </w:r>
      <w:r>
        <w:rPr>
          <w:color w:val="000000"/>
        </w:rPr>
        <w:t>Eugeniusz Olszewski</w:t>
      </w:r>
    </w:p>
    <w:p w:rsidR="00A86804" w:rsidRDefault="00A86804"/>
    <w:p w:rsidR="00F25BD5" w:rsidRDefault="00F25BD5"/>
    <w:p w:rsidR="00F25BD5" w:rsidRDefault="00F25BD5"/>
    <w:p w:rsidR="00F25BD5" w:rsidRDefault="00F25BD5"/>
    <w:p w:rsidR="00F25BD5" w:rsidRDefault="00F25BD5"/>
    <w:p w:rsidR="00F25BD5" w:rsidRDefault="00F25BD5"/>
    <w:p w:rsidR="00F25BD5" w:rsidRDefault="00F25BD5"/>
    <w:p w:rsidR="00F25BD5" w:rsidRDefault="00F25BD5"/>
    <w:p w:rsidR="00F25BD5" w:rsidRDefault="00F25BD5"/>
    <w:p w:rsidR="00F25BD5" w:rsidRDefault="00F25BD5"/>
    <w:p w:rsidR="00F25BD5" w:rsidRDefault="00F25BD5"/>
    <w:p w:rsidR="00F25BD5" w:rsidRDefault="00F25BD5"/>
    <w:p w:rsidR="00F25BD5" w:rsidRPr="00AA57EC" w:rsidRDefault="00215738" w:rsidP="00AA57EC">
      <w:pPr>
        <w:pStyle w:val="ng-scope"/>
        <w:jc w:val="center"/>
        <w:rPr>
          <w:b/>
        </w:rPr>
      </w:pPr>
      <w:r w:rsidRPr="00AA57EC">
        <w:rPr>
          <w:b/>
        </w:rPr>
        <w:lastRenderedPageBreak/>
        <w:t>UZASADNIENIE</w:t>
      </w:r>
    </w:p>
    <w:p w:rsidR="00AA57EC" w:rsidRDefault="00AA57EC" w:rsidP="00AA57EC">
      <w:pPr>
        <w:pStyle w:val="ng-scope"/>
        <w:jc w:val="center"/>
      </w:pPr>
      <w:r>
        <w:t xml:space="preserve">do uchwały Nr </w:t>
      </w:r>
      <w:r w:rsidR="00135473">
        <w:t>XXX/…../21</w:t>
      </w:r>
    </w:p>
    <w:p w:rsidR="00AA57EC" w:rsidRDefault="00AA57EC" w:rsidP="00AA57EC">
      <w:pPr>
        <w:pStyle w:val="ng-scope"/>
        <w:jc w:val="center"/>
      </w:pPr>
      <w:r>
        <w:t>Rady Gminy Ciechanów</w:t>
      </w:r>
    </w:p>
    <w:p w:rsidR="00AA57EC" w:rsidRDefault="00135473" w:rsidP="00AA57EC">
      <w:pPr>
        <w:pStyle w:val="ng-scope"/>
        <w:jc w:val="center"/>
      </w:pPr>
      <w:r>
        <w:t>z dnia 11</w:t>
      </w:r>
      <w:r w:rsidR="00AA57EC">
        <w:t xml:space="preserve"> czerwca 202</w:t>
      </w:r>
      <w:r>
        <w:t>1</w:t>
      </w:r>
      <w:r w:rsidR="00AA57EC">
        <w:t xml:space="preserve"> r.</w:t>
      </w:r>
    </w:p>
    <w:p w:rsidR="00AA57EC" w:rsidRDefault="00AA57EC" w:rsidP="00AA57EC">
      <w:pPr>
        <w:pStyle w:val="ng-scope"/>
        <w:jc w:val="right"/>
      </w:pPr>
    </w:p>
    <w:p w:rsidR="00F25BD5" w:rsidRDefault="00F25BD5" w:rsidP="00AA57EC">
      <w:pPr>
        <w:pStyle w:val="ng-scope"/>
        <w:spacing w:line="360" w:lineRule="auto"/>
        <w:ind w:firstLine="708"/>
        <w:jc w:val="both"/>
      </w:pPr>
      <w:r>
        <w:t>Zgodnie z art. 28aa ustawy z dnia 8 marca 1990 r. o samorządzie gminnym  (</w:t>
      </w:r>
      <w:proofErr w:type="spellStart"/>
      <w:r>
        <w:t>t.j</w:t>
      </w:r>
      <w:proofErr w:type="spellEnd"/>
      <w:r>
        <w:t>.</w:t>
      </w:r>
      <w:r w:rsidR="00AA57EC">
        <w:t xml:space="preserve"> </w:t>
      </w:r>
      <w:r>
        <w:t xml:space="preserve">Dz.U. z </w:t>
      </w:r>
      <w:r w:rsidR="00267C1A">
        <w:t>2020r., poz. 713</w:t>
      </w:r>
      <w:r w:rsidR="00135473">
        <w:t xml:space="preserve"> i 1378</w:t>
      </w:r>
      <w:r>
        <w:t>) wójt co roku do dnia 31 maja przedstawia radzie gminy raport o stanie gminy, który obejmuje podsumowanie działalności wójta w roku poprzednim,  w szczególności realizację polityk, programów i strategii, uchwał rady gminy i budżetu obywatelskiego (funduszu sołeckiego). Po zakończeniu debaty nad raportem o stanie gminy rada gminy przeprowadza głosowanie nad udzieleniem wójtowi wotum zaufania. Zgodnie z art. 28aa ust 9 ustawy o samorządzie gminnym,  rada gminy podejmuje uchwałę bezwzględną większością głosów ustawowego składu rady gminy. Niepodjęcie uchwały o udzieleniu wójtowi wotum zaufania jest równoznaczne z podjęciem uchwały o nieudzieleniu wójtowi wotum zaufania.</w:t>
      </w:r>
    </w:p>
    <w:p w:rsidR="00F25BD5" w:rsidRDefault="00F25BD5" w:rsidP="00AA57EC">
      <w:pPr>
        <w:pStyle w:val="ng-scope"/>
        <w:spacing w:line="360" w:lineRule="auto"/>
        <w:jc w:val="both"/>
      </w:pPr>
      <w:r>
        <w:t> </w:t>
      </w:r>
    </w:p>
    <w:p w:rsidR="00F25BD5" w:rsidRDefault="00F25BD5"/>
    <w:sectPr w:rsidR="00F2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n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D5"/>
    <w:rsid w:val="00135473"/>
    <w:rsid w:val="00215738"/>
    <w:rsid w:val="00267C1A"/>
    <w:rsid w:val="002710AB"/>
    <w:rsid w:val="00692305"/>
    <w:rsid w:val="00A86804"/>
    <w:rsid w:val="00AA57EC"/>
    <w:rsid w:val="00F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9C900-C552-49F8-A619-68EE8F24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5B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F2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BD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25B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3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3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KS. Szwarczewska</dc:creator>
  <cp:keywords/>
  <dc:description/>
  <cp:lastModifiedBy>Katarzyna KS. Szwarczewska</cp:lastModifiedBy>
  <cp:revision>2</cp:revision>
  <cp:lastPrinted>2021-05-19T08:13:00Z</cp:lastPrinted>
  <dcterms:created xsi:type="dcterms:W3CDTF">2021-05-19T08:13:00Z</dcterms:created>
  <dcterms:modified xsi:type="dcterms:W3CDTF">2021-05-19T08:13:00Z</dcterms:modified>
</cp:coreProperties>
</file>